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942" w:rsidRDefault="009E27DE" w:rsidP="00290942">
      <w:pPr>
        <w:rPr>
          <w:rStyle w:val="s2"/>
        </w:rPr>
      </w:pPr>
      <w:r>
        <w:rPr>
          <w:rStyle w:val="s2"/>
          <w:noProof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290942" w:rsidRPr="00290942" w:rsidRDefault="00290942" w:rsidP="00290942">
      <w:pPr>
        <w:pStyle w:val="Heading1"/>
        <w:rPr>
          <w:lang w:val="fr-FR"/>
        </w:rPr>
      </w:pPr>
      <w:r w:rsidRPr="00290942">
        <w:rPr>
          <w:lang w:val="fr-FR"/>
        </w:rPr>
        <w:t>Règlement Officiel – Les Foulées Solidaires</w:t>
      </w:r>
    </w:p>
    <w:p w:rsidR="00290942" w:rsidRPr="00290942" w:rsidRDefault="00290942" w:rsidP="00290942">
      <w:pPr>
        <w:pStyle w:val="p3"/>
        <w:rPr>
          <w:lang w:val="fr-FR"/>
        </w:rPr>
      </w:pPr>
    </w:p>
    <w:p w:rsidR="00290942" w:rsidRPr="00290942" w:rsidRDefault="00290942" w:rsidP="00290942">
      <w:pPr>
        <w:pStyle w:val="Heading2"/>
        <w:rPr>
          <w:lang w:val="fr-FR"/>
        </w:rPr>
      </w:pPr>
      <w:r w:rsidRPr="00290942">
        <w:rPr>
          <w:lang w:val="fr-FR"/>
        </w:rPr>
        <w:t>Article 1 – Organisateur</w:t>
      </w:r>
    </w:p>
    <w:p w:rsidR="00290942" w:rsidRPr="00290942" w:rsidRDefault="00290942" w:rsidP="00290942">
      <w:pPr>
        <w:pStyle w:val="p1"/>
        <w:rPr>
          <w:lang w:val="fr-FR"/>
        </w:rPr>
      </w:pPr>
      <w:r w:rsidRPr="00290942">
        <w:rPr>
          <w:lang w:val="fr-FR"/>
        </w:rPr>
        <w:t xml:space="preserve">L’événement </w:t>
      </w:r>
      <w:r w:rsidRPr="00290942">
        <w:rPr>
          <w:i/>
          <w:iCs/>
          <w:lang w:val="fr-FR"/>
        </w:rPr>
        <w:t>Les Foulées Solidaires</w:t>
      </w:r>
      <w:r w:rsidRPr="00290942">
        <w:rPr>
          <w:lang w:val="fr-FR"/>
        </w:rPr>
        <w:t xml:space="preserve"> est organisé par </w:t>
      </w:r>
      <w:r w:rsidRPr="00290942">
        <w:rPr>
          <w:rStyle w:val="s1"/>
          <w:b/>
          <w:bCs/>
          <w:lang w:val="fr-FR"/>
        </w:rPr>
        <w:t xml:space="preserve">l’Association </w:t>
      </w:r>
      <w:proofErr w:type="spellStart"/>
      <w:proofErr w:type="gramStart"/>
      <w:r w:rsidR="00106ABD">
        <w:rPr>
          <w:rStyle w:val="s1"/>
          <w:b/>
          <w:bCs/>
          <w:lang w:val="fr-FR"/>
        </w:rPr>
        <w:t>Noujoum</w:t>
      </w:r>
      <w:proofErr w:type="spellEnd"/>
      <w:r w:rsidR="00106ABD">
        <w:rPr>
          <w:rStyle w:val="s1"/>
          <w:b/>
          <w:bCs/>
          <w:lang w:val="fr-FR"/>
        </w:rPr>
        <w:t xml:space="preserve"> </w:t>
      </w:r>
      <w:r w:rsidRPr="00290942">
        <w:rPr>
          <w:lang w:val="fr-FR"/>
        </w:rPr>
        <w:t>,</w:t>
      </w:r>
      <w:proofErr w:type="gramEnd"/>
      <w:r w:rsidRPr="00290942">
        <w:rPr>
          <w:lang w:val="fr-FR"/>
        </w:rPr>
        <w:t xml:space="preserve"> dans le but de promouvoir la pratique sportive et les valeurs de solidarité</w:t>
      </w:r>
      <w:r w:rsidR="00106ABD">
        <w:rPr>
          <w:lang w:val="fr-FR"/>
        </w:rPr>
        <w:t xml:space="preserve"> dans le cadre de MMSOR .</w:t>
      </w:r>
    </w:p>
    <w:p w:rsidR="00290942" w:rsidRPr="00290942" w:rsidRDefault="00290942" w:rsidP="00290942">
      <w:pPr>
        <w:pStyle w:val="p3"/>
        <w:rPr>
          <w:lang w:val="fr-FR"/>
        </w:rPr>
      </w:pPr>
    </w:p>
    <w:p w:rsidR="00290942" w:rsidRPr="00290942" w:rsidRDefault="00290942" w:rsidP="00290942">
      <w:pPr>
        <w:pStyle w:val="Heading2"/>
        <w:rPr>
          <w:lang w:val="fr-FR"/>
        </w:rPr>
      </w:pPr>
      <w:r w:rsidRPr="00290942">
        <w:rPr>
          <w:lang w:val="fr-FR"/>
        </w:rPr>
        <w:t>Article 2 – Courses proposées</w:t>
      </w:r>
    </w:p>
    <w:p w:rsidR="00290942" w:rsidRPr="00290942" w:rsidRDefault="00290942" w:rsidP="00290942">
      <w:pPr>
        <w:pStyle w:val="p1"/>
        <w:rPr>
          <w:lang w:val="fr-FR"/>
        </w:rPr>
      </w:pPr>
      <w:r w:rsidRPr="00290942">
        <w:rPr>
          <w:lang w:val="fr-FR"/>
        </w:rPr>
        <w:t>Deux épreuves sont au programme :</w:t>
      </w:r>
    </w:p>
    <w:p w:rsidR="00290942" w:rsidRPr="00290942" w:rsidRDefault="00290942" w:rsidP="00290942">
      <w:pPr>
        <w:pStyle w:val="p1"/>
        <w:numPr>
          <w:ilvl w:val="0"/>
          <w:numId w:val="2"/>
        </w:numPr>
        <w:rPr>
          <w:lang w:val="fr-FR"/>
        </w:rPr>
      </w:pPr>
      <w:r w:rsidRPr="00290942">
        <w:rPr>
          <w:rStyle w:val="s1"/>
          <w:b/>
          <w:bCs/>
          <w:lang w:val="fr-FR"/>
        </w:rPr>
        <w:t>5 km</w:t>
      </w:r>
      <w:r w:rsidRPr="00290942">
        <w:rPr>
          <w:lang w:val="fr-FR"/>
        </w:rPr>
        <w:t xml:space="preserve"> </w:t>
      </w:r>
    </w:p>
    <w:p w:rsidR="00290942" w:rsidRDefault="00290942" w:rsidP="00290942">
      <w:pPr>
        <w:pStyle w:val="p1"/>
        <w:numPr>
          <w:ilvl w:val="0"/>
          <w:numId w:val="2"/>
        </w:numPr>
      </w:pPr>
      <w:r>
        <w:rPr>
          <w:rStyle w:val="s1"/>
          <w:b/>
          <w:bCs/>
        </w:rPr>
        <w:t>10 km</w:t>
      </w:r>
      <w:r>
        <w:t xml:space="preserve"> </w:t>
      </w:r>
    </w:p>
    <w:p w:rsidR="00290942" w:rsidRDefault="00290942" w:rsidP="00290942">
      <w:pPr>
        <w:pStyle w:val="Heading2"/>
      </w:pPr>
      <w:r>
        <w:t>Article 3 – Inscriptions</w:t>
      </w:r>
    </w:p>
    <w:p w:rsidR="00290942" w:rsidRPr="00290942" w:rsidRDefault="00290942" w:rsidP="00290942">
      <w:pPr>
        <w:pStyle w:val="p1"/>
        <w:numPr>
          <w:ilvl w:val="0"/>
          <w:numId w:val="3"/>
        </w:numPr>
        <w:rPr>
          <w:lang w:val="fr-FR"/>
        </w:rPr>
      </w:pPr>
      <w:r w:rsidRPr="00290942">
        <w:rPr>
          <w:lang w:val="fr-FR"/>
        </w:rPr>
        <w:t>Les inscriptions sont individuelles, nominatives et définitives.</w:t>
      </w:r>
    </w:p>
    <w:p w:rsidR="00290942" w:rsidRPr="00290942" w:rsidRDefault="00290942" w:rsidP="00290942">
      <w:pPr>
        <w:pStyle w:val="p1"/>
        <w:numPr>
          <w:ilvl w:val="0"/>
          <w:numId w:val="3"/>
        </w:numPr>
        <w:rPr>
          <w:lang w:val="fr-FR"/>
        </w:rPr>
      </w:pPr>
      <w:r w:rsidRPr="00290942">
        <w:rPr>
          <w:lang w:val="fr-FR"/>
        </w:rPr>
        <w:t>Le dossard est personnel et ne peut en aucun cas être transféré ou revendu.</w:t>
      </w:r>
    </w:p>
    <w:p w:rsidR="00290942" w:rsidRPr="00290942" w:rsidRDefault="00290942" w:rsidP="00290942">
      <w:pPr>
        <w:pStyle w:val="p1"/>
        <w:numPr>
          <w:ilvl w:val="0"/>
          <w:numId w:val="3"/>
        </w:numPr>
        <w:rPr>
          <w:lang w:val="fr-FR"/>
        </w:rPr>
      </w:pPr>
      <w:r w:rsidRPr="00290942">
        <w:rPr>
          <w:lang w:val="fr-FR"/>
        </w:rPr>
        <w:t>La participation à une distance différente de celle choisie lors de l’inscription entraînera la non-prise en compte du résultat.</w:t>
      </w:r>
    </w:p>
    <w:p w:rsidR="00290942" w:rsidRPr="00290942" w:rsidRDefault="00290942" w:rsidP="00290942">
      <w:pPr>
        <w:pStyle w:val="p3"/>
        <w:rPr>
          <w:lang w:val="fr-FR"/>
        </w:rPr>
      </w:pPr>
    </w:p>
    <w:p w:rsidR="00290942" w:rsidRPr="00290942" w:rsidRDefault="00290942" w:rsidP="00290942">
      <w:pPr>
        <w:pStyle w:val="Heading2"/>
        <w:rPr>
          <w:lang w:val="fr-FR"/>
        </w:rPr>
      </w:pPr>
      <w:r w:rsidRPr="00290942">
        <w:rPr>
          <w:lang w:val="fr-FR"/>
        </w:rPr>
        <w:t>Article 4 – Retrait des dossards</w:t>
      </w:r>
    </w:p>
    <w:p w:rsidR="00290942" w:rsidRPr="00290942" w:rsidRDefault="00290942" w:rsidP="00290942">
      <w:pPr>
        <w:pStyle w:val="p3"/>
        <w:rPr>
          <w:lang w:val="fr-FR"/>
        </w:rPr>
      </w:pPr>
    </w:p>
    <w:p w:rsidR="00290942" w:rsidRPr="00290942" w:rsidRDefault="00290942" w:rsidP="00290942">
      <w:pPr>
        <w:pStyle w:val="p1"/>
        <w:rPr>
          <w:lang w:val="fr-FR"/>
        </w:rPr>
      </w:pPr>
      <w:r w:rsidRPr="00290942">
        <w:rPr>
          <w:rStyle w:val="s1"/>
          <w:lang w:val="fr-FR"/>
        </w:rPr>
        <w:t xml:space="preserve">Les dossards pourront être retirés les </w:t>
      </w:r>
      <w:r w:rsidRPr="00290942">
        <w:rPr>
          <w:b/>
          <w:bCs/>
          <w:lang w:val="fr-FR"/>
        </w:rPr>
        <w:t>vendredi 12 et samedi 13 septembre 2025 de 10h00 à 18h00</w:t>
      </w:r>
      <w:r w:rsidRPr="00290942">
        <w:rPr>
          <w:rStyle w:val="s1"/>
          <w:lang w:val="fr-FR"/>
        </w:rPr>
        <w:t xml:space="preserve"> au </w:t>
      </w:r>
      <w:r w:rsidRPr="00290942">
        <w:rPr>
          <w:b/>
          <w:bCs/>
          <w:lang w:val="fr-FR"/>
        </w:rPr>
        <w:t xml:space="preserve">Siège de Servier Maroc (Bd Abdelhadi </w:t>
      </w:r>
      <w:proofErr w:type="spellStart"/>
      <w:r w:rsidRPr="00290942">
        <w:rPr>
          <w:b/>
          <w:bCs/>
          <w:lang w:val="fr-FR"/>
        </w:rPr>
        <w:t>Boutaleb</w:t>
      </w:r>
      <w:proofErr w:type="spellEnd"/>
      <w:r w:rsidRPr="00290942">
        <w:rPr>
          <w:b/>
          <w:bCs/>
          <w:lang w:val="fr-FR"/>
        </w:rPr>
        <w:t>, ex. Route d’Azemmour)</w:t>
      </w:r>
      <w:r w:rsidRPr="00290942">
        <w:rPr>
          <w:rStyle w:val="s1"/>
          <w:lang w:val="fr-FR"/>
        </w:rPr>
        <w:t>.</w:t>
      </w:r>
    </w:p>
    <w:p w:rsidR="00290942" w:rsidRPr="00290942" w:rsidRDefault="00290942" w:rsidP="00290942">
      <w:pPr>
        <w:pStyle w:val="Heading2"/>
        <w:rPr>
          <w:lang w:val="fr-FR"/>
        </w:rPr>
      </w:pPr>
      <w:r w:rsidRPr="00290942">
        <w:rPr>
          <w:lang w:val="fr-FR"/>
        </w:rPr>
        <w:t>Article 5 – Sécurité et secours</w:t>
      </w:r>
    </w:p>
    <w:p w:rsidR="00290942" w:rsidRPr="00290942" w:rsidRDefault="00290942" w:rsidP="00290942">
      <w:pPr>
        <w:pStyle w:val="p3"/>
        <w:rPr>
          <w:lang w:val="fr-FR"/>
        </w:rPr>
      </w:pPr>
    </w:p>
    <w:p w:rsidR="00290942" w:rsidRPr="00290942" w:rsidRDefault="00290942" w:rsidP="00290942">
      <w:pPr>
        <w:pStyle w:val="p1"/>
        <w:rPr>
          <w:lang w:val="fr-FR"/>
        </w:rPr>
      </w:pPr>
      <w:r w:rsidRPr="00290942">
        <w:rPr>
          <w:lang w:val="fr-FR"/>
        </w:rPr>
        <w:t>Le parcours sera balisé et encadré par des signaleurs. La présence de secouristes et d’une ambulance est prévue pour assurer la sécurité des participants.</w:t>
      </w:r>
    </w:p>
    <w:p w:rsidR="00290942" w:rsidRPr="00290942" w:rsidRDefault="00290942" w:rsidP="00290942">
      <w:pPr>
        <w:pStyle w:val="p1"/>
        <w:rPr>
          <w:lang w:val="fr-FR"/>
        </w:rPr>
      </w:pPr>
      <w:r w:rsidRPr="00290942">
        <w:rPr>
          <w:lang w:val="fr-FR"/>
        </w:rPr>
        <w:t>Les consignes de l’organisation et des autorités doivent être respectées strictement.</w:t>
      </w:r>
    </w:p>
    <w:p w:rsidR="00290942" w:rsidRPr="00290942" w:rsidRDefault="00290942" w:rsidP="00290942">
      <w:pPr>
        <w:pStyle w:val="p3"/>
        <w:rPr>
          <w:lang w:val="fr-FR"/>
        </w:rPr>
      </w:pPr>
    </w:p>
    <w:p w:rsidR="00290942" w:rsidRPr="00290942" w:rsidRDefault="00290942" w:rsidP="00290942">
      <w:pPr>
        <w:pStyle w:val="Heading2"/>
        <w:rPr>
          <w:lang w:val="fr-FR"/>
        </w:rPr>
      </w:pPr>
      <w:r w:rsidRPr="00290942">
        <w:rPr>
          <w:lang w:val="fr-FR"/>
        </w:rPr>
        <w:lastRenderedPageBreak/>
        <w:t>Article 6 – Annulation et force majeure</w:t>
      </w:r>
    </w:p>
    <w:p w:rsidR="00290942" w:rsidRPr="00290942" w:rsidRDefault="00290942" w:rsidP="00290942">
      <w:pPr>
        <w:pStyle w:val="p3"/>
        <w:rPr>
          <w:lang w:val="fr-FR"/>
        </w:rPr>
      </w:pPr>
    </w:p>
    <w:p w:rsidR="00290942" w:rsidRPr="00290942" w:rsidRDefault="00290942" w:rsidP="00290942">
      <w:pPr>
        <w:pStyle w:val="p1"/>
        <w:rPr>
          <w:lang w:val="fr-FR"/>
        </w:rPr>
      </w:pPr>
      <w:r w:rsidRPr="00290942">
        <w:rPr>
          <w:lang w:val="fr-FR"/>
        </w:rPr>
        <w:t xml:space="preserve">L’organisateur se réserve le droit de modifier les parcours, les horaires, ou d’annuler la course en cas de conditions exceptionnelles (météo défavorable, décision administrative, ou tout autre cas de </w:t>
      </w:r>
      <w:r w:rsidRPr="00290942">
        <w:rPr>
          <w:rStyle w:val="s1"/>
          <w:b/>
          <w:bCs/>
          <w:lang w:val="fr-FR"/>
        </w:rPr>
        <w:t>force majeure</w:t>
      </w:r>
      <w:r w:rsidRPr="00290942">
        <w:rPr>
          <w:lang w:val="fr-FR"/>
        </w:rPr>
        <w:t>).</w:t>
      </w:r>
    </w:p>
    <w:p w:rsidR="00290942" w:rsidRPr="00290942" w:rsidRDefault="00290942" w:rsidP="00290942">
      <w:pPr>
        <w:pStyle w:val="p1"/>
        <w:rPr>
          <w:lang w:val="fr-FR"/>
        </w:rPr>
      </w:pPr>
      <w:r w:rsidRPr="00290942">
        <w:rPr>
          <w:lang w:val="fr-FR"/>
        </w:rPr>
        <w:t>En cas d’annulation, aucun remboursement ne pourra être exigé.</w:t>
      </w:r>
    </w:p>
    <w:p w:rsidR="00290942" w:rsidRPr="00290942" w:rsidRDefault="00290942" w:rsidP="00290942">
      <w:pPr>
        <w:pStyle w:val="p3"/>
        <w:rPr>
          <w:lang w:val="fr-FR"/>
        </w:rPr>
      </w:pPr>
    </w:p>
    <w:p w:rsidR="00290942" w:rsidRPr="00290942" w:rsidRDefault="00290942" w:rsidP="00290942">
      <w:pPr>
        <w:pStyle w:val="Heading2"/>
        <w:rPr>
          <w:lang w:val="fr-FR"/>
        </w:rPr>
      </w:pPr>
      <w:r w:rsidRPr="00290942">
        <w:rPr>
          <w:lang w:val="fr-FR"/>
        </w:rPr>
        <w:t>Article 7 – Responsabilité et assurance</w:t>
      </w:r>
    </w:p>
    <w:p w:rsidR="00290942" w:rsidRPr="00290942" w:rsidRDefault="00290942" w:rsidP="00290942">
      <w:pPr>
        <w:pStyle w:val="p3"/>
        <w:rPr>
          <w:lang w:val="fr-FR"/>
        </w:rPr>
      </w:pPr>
    </w:p>
    <w:p w:rsidR="00290942" w:rsidRPr="00290942" w:rsidRDefault="00290942" w:rsidP="00290942">
      <w:pPr>
        <w:pStyle w:val="p1"/>
        <w:rPr>
          <w:lang w:val="fr-FR"/>
        </w:rPr>
      </w:pPr>
      <w:r w:rsidRPr="00290942">
        <w:rPr>
          <w:lang w:val="fr-FR"/>
        </w:rPr>
        <w:t>Chaque participant court sous sa propre responsabilité et doit disposer d’une couverture médicale adaptée à la pratique de la course à pied. L’organisateur décline toute responsabilité en cas d’accident ou de blessure.</w:t>
      </w:r>
    </w:p>
    <w:p w:rsidR="00290942" w:rsidRPr="00290942" w:rsidRDefault="00290942" w:rsidP="00290942">
      <w:pPr>
        <w:pStyle w:val="p3"/>
        <w:rPr>
          <w:lang w:val="fr-FR"/>
        </w:rPr>
      </w:pPr>
    </w:p>
    <w:p w:rsidR="00290942" w:rsidRPr="00290942" w:rsidRDefault="00290942" w:rsidP="00290942">
      <w:pPr>
        <w:pStyle w:val="Heading2"/>
        <w:rPr>
          <w:lang w:val="fr-FR"/>
        </w:rPr>
      </w:pPr>
      <w:r w:rsidRPr="00290942">
        <w:rPr>
          <w:lang w:val="fr-FR"/>
        </w:rPr>
        <w:t>Article 8 – Acceptation du règlement</w:t>
      </w:r>
    </w:p>
    <w:p w:rsidR="00290942" w:rsidRPr="00290942" w:rsidRDefault="00290942" w:rsidP="00290942">
      <w:pPr>
        <w:pStyle w:val="p3"/>
        <w:rPr>
          <w:lang w:val="fr-FR"/>
        </w:rPr>
      </w:pPr>
    </w:p>
    <w:p w:rsidR="00290942" w:rsidRPr="00290942" w:rsidRDefault="00290942" w:rsidP="00290942">
      <w:pPr>
        <w:pStyle w:val="p1"/>
        <w:rPr>
          <w:lang w:val="fr-FR"/>
        </w:rPr>
      </w:pPr>
      <w:r w:rsidRPr="00290942">
        <w:rPr>
          <w:lang w:val="fr-FR"/>
        </w:rPr>
        <w:t>Toute inscription implique l’acceptation pleine et entière du présent règlement.</w:t>
      </w:r>
    </w:p>
    <w:p w:rsidR="00DA50D7" w:rsidRPr="00290942" w:rsidRDefault="009E27DE" w:rsidP="00290942">
      <w:r>
        <w:rPr>
          <w:rStyle w:val="s2"/>
          <w:noProof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sectPr w:rsidR="00DA50D7" w:rsidRPr="00290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1F26"/>
    <w:multiLevelType w:val="multilevel"/>
    <w:tmpl w:val="780A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F66D6"/>
    <w:multiLevelType w:val="multilevel"/>
    <w:tmpl w:val="EC20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40E93"/>
    <w:multiLevelType w:val="multilevel"/>
    <w:tmpl w:val="B1C6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1794122">
    <w:abstractNumId w:val="2"/>
  </w:num>
  <w:num w:numId="2" w16cid:durableId="42950523">
    <w:abstractNumId w:val="1"/>
  </w:num>
  <w:num w:numId="3" w16cid:durableId="185475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2"/>
    <w:rsid w:val="00106ABD"/>
    <w:rsid w:val="0020618A"/>
    <w:rsid w:val="00290942"/>
    <w:rsid w:val="009E27DE"/>
    <w:rsid w:val="00DA50D7"/>
    <w:rsid w:val="00E4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CED1"/>
  <w15:chartTrackingRefBased/>
  <w15:docId w15:val="{44C3FDFA-43FA-A54C-A804-CFE14B27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9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9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909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0942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customStyle="1" w:styleId="p1">
    <w:name w:val="p1"/>
    <w:basedOn w:val="Normal"/>
    <w:rsid w:val="002909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290942"/>
  </w:style>
  <w:style w:type="paragraph" w:customStyle="1" w:styleId="p2">
    <w:name w:val="p2"/>
    <w:basedOn w:val="Normal"/>
    <w:rsid w:val="002909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2">
    <w:name w:val="s2"/>
    <w:basedOn w:val="DefaultParagraphFont"/>
    <w:rsid w:val="00290942"/>
  </w:style>
  <w:style w:type="character" w:customStyle="1" w:styleId="apple-converted-space">
    <w:name w:val="apple-converted-space"/>
    <w:basedOn w:val="DefaultParagraphFont"/>
    <w:rsid w:val="00290942"/>
  </w:style>
  <w:style w:type="paragraph" w:customStyle="1" w:styleId="cvgsua">
    <w:name w:val="cvgsua"/>
    <w:basedOn w:val="Normal"/>
    <w:rsid w:val="002909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gcmg">
    <w:name w:val="a_gcmg"/>
    <w:basedOn w:val="DefaultParagraphFont"/>
    <w:rsid w:val="00290942"/>
  </w:style>
  <w:style w:type="character" w:customStyle="1" w:styleId="Heading1Char">
    <w:name w:val="Heading 1 Char"/>
    <w:basedOn w:val="DefaultParagraphFont"/>
    <w:link w:val="Heading1"/>
    <w:uiPriority w:val="9"/>
    <w:rsid w:val="00290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9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3">
    <w:name w:val="p3"/>
    <w:basedOn w:val="Normal"/>
    <w:rsid w:val="002909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90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aminalbakali2023@gmail.com</dc:creator>
  <cp:keywords/>
  <dc:description/>
  <cp:lastModifiedBy>aminalbakali2023@gmail.com</cp:lastModifiedBy>
  <cp:revision>2</cp:revision>
  <dcterms:created xsi:type="dcterms:W3CDTF">2025-09-11T15:10:00Z</dcterms:created>
  <dcterms:modified xsi:type="dcterms:W3CDTF">2025-09-11T21:16:00Z</dcterms:modified>
</cp:coreProperties>
</file>